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3F2A7" w14:textId="22EC8710"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bookmarkStart w:id="0" w:name="_Hlk31821325"/>
      <w:bookmarkStart w:id="1" w:name="_Hlk31821338"/>
      <w:r>
        <w:rPr>
          <w:rFonts w:ascii="Arial" w:hAnsi="Arial" w:cs="Arial"/>
          <w:b/>
          <w:bCs/>
          <w:lang w:eastAsia="zh-CN"/>
        </w:rPr>
        <w:t>3GPP TSG-RAN WG1 Meeting #</w:t>
      </w:r>
      <w:r w:rsidR="00642D4C">
        <w:rPr>
          <w:rFonts w:ascii="Arial" w:hAnsi="Arial" w:cs="Arial"/>
          <w:b/>
          <w:bCs/>
          <w:lang w:eastAsia="zh-CN"/>
        </w:rPr>
        <w:t>10</w:t>
      </w:r>
      <w:r w:rsidR="0048487E">
        <w:rPr>
          <w:rFonts w:ascii="Arial" w:hAnsi="Arial" w:cs="Arial"/>
          <w:b/>
          <w:bCs/>
          <w:lang w:eastAsia="zh-CN"/>
        </w:rPr>
        <w:t>4</w:t>
      </w:r>
      <w:r w:rsidR="00E657A3">
        <w:rPr>
          <w:rFonts w:ascii="Arial" w:hAnsi="Arial" w:cs="Arial"/>
          <w:b/>
          <w:bCs/>
          <w:lang w:eastAsia="zh-CN"/>
        </w:rPr>
        <w:t>-e</w:t>
      </w:r>
      <w:r w:rsidRPr="00BB6FB1">
        <w:rPr>
          <w:rFonts w:ascii="Arial" w:hAnsi="Arial" w:cs="Arial"/>
          <w:b/>
          <w:bCs/>
          <w:lang w:eastAsia="zh-CN"/>
        </w:rPr>
        <w:tab/>
      </w:r>
      <w:r w:rsidRPr="00BB6FB1">
        <w:rPr>
          <w:rFonts w:ascii="Arial" w:hAnsi="Arial" w:cs="Arial"/>
          <w:b/>
          <w:bCs/>
          <w:lang w:eastAsia="zh-CN"/>
        </w:rPr>
        <w:tab/>
      </w:r>
      <w:bookmarkEnd w:id="0"/>
      <w:r w:rsidR="00755C96" w:rsidRPr="00755C96">
        <w:rPr>
          <w:rFonts w:ascii="Arial" w:hAnsi="Arial" w:cs="Arial"/>
          <w:b/>
          <w:bCs/>
          <w:lang w:eastAsia="zh-CN"/>
        </w:rPr>
        <w:t>R1-2101148</w:t>
      </w:r>
    </w:p>
    <w:bookmarkEnd w:id="1"/>
    <w:p w14:paraId="7AA0B752" w14:textId="27411339" w:rsidR="008B222B" w:rsidRPr="00BB6FB1" w:rsidRDefault="003B786F" w:rsidP="008B222B">
      <w:pPr>
        <w:spacing w:after="60"/>
        <w:ind w:left="1985" w:hanging="1985"/>
        <w:rPr>
          <w:rFonts w:ascii="Arial" w:hAnsi="Arial" w:cs="Arial"/>
          <w:b/>
        </w:rPr>
      </w:pPr>
      <w:r w:rsidRPr="003B786F">
        <w:rPr>
          <w:rFonts w:ascii="Arial" w:eastAsia="MS Mincho" w:hAnsi="Arial" w:cs="Arial"/>
          <w:b/>
          <w:bCs/>
          <w:lang w:val="en-GB" w:eastAsia="ja-JP"/>
        </w:rPr>
        <w:t xml:space="preserve">e-Meeting, </w:t>
      </w:r>
      <w:r w:rsidR="0048487E" w:rsidRPr="0048487E">
        <w:rPr>
          <w:rFonts w:ascii="Arial" w:eastAsia="MS Mincho" w:hAnsi="Arial" w:cs="Arial"/>
          <w:b/>
          <w:bCs/>
          <w:lang w:eastAsia="ja-JP"/>
        </w:rPr>
        <w:t>January 25</w:t>
      </w:r>
      <w:r w:rsidR="0048487E" w:rsidRPr="0048487E">
        <w:rPr>
          <w:rFonts w:ascii="Arial" w:eastAsia="MS Mincho" w:hAnsi="Arial" w:cs="Arial"/>
          <w:b/>
          <w:bCs/>
          <w:vertAlign w:val="superscript"/>
          <w:lang w:eastAsia="ja-JP"/>
        </w:rPr>
        <w:t>th</w:t>
      </w:r>
      <w:r w:rsidR="0048487E" w:rsidRPr="0048487E">
        <w:rPr>
          <w:rFonts w:ascii="Arial" w:eastAsia="MS Mincho" w:hAnsi="Arial" w:cs="Arial"/>
          <w:b/>
          <w:bCs/>
          <w:lang w:eastAsia="ja-JP"/>
        </w:rPr>
        <w:t xml:space="preserve"> – February 5</w:t>
      </w:r>
      <w:r w:rsidR="0048487E" w:rsidRPr="0048487E">
        <w:rPr>
          <w:rFonts w:ascii="Arial" w:eastAsia="MS Mincho" w:hAnsi="Arial" w:cs="Arial"/>
          <w:b/>
          <w:bCs/>
          <w:vertAlign w:val="superscript"/>
          <w:lang w:eastAsia="ja-JP"/>
        </w:rPr>
        <w:t>th</w:t>
      </w:r>
      <w:r w:rsidR="0048487E" w:rsidRPr="0048487E">
        <w:rPr>
          <w:rFonts w:ascii="Arial" w:eastAsia="MS Mincho" w:hAnsi="Arial" w:cs="Arial"/>
          <w:b/>
          <w:bCs/>
          <w:lang w:eastAsia="ja-JP"/>
        </w:rPr>
        <w:t>, 2021</w:t>
      </w:r>
      <w:r w:rsidR="008B222B" w:rsidRPr="00BB6FB1">
        <w:rPr>
          <w:rFonts w:ascii="Arial" w:hAnsi="Arial" w:cs="Arial"/>
          <w:b/>
        </w:rPr>
        <w:t xml:space="preserve">  </w:t>
      </w:r>
    </w:p>
    <w:p w14:paraId="02DD55BE" w14:textId="77777777" w:rsidR="00833A02" w:rsidRPr="00C634BB" w:rsidRDefault="00833A02" w:rsidP="00C20691">
      <w:pPr>
        <w:spacing w:after="60"/>
        <w:ind w:left="1985" w:hanging="1985"/>
        <w:rPr>
          <w:rFonts w:ascii="Arial" w:hAnsi="Arial" w:cs="Arial"/>
          <w:b/>
        </w:rPr>
      </w:pPr>
    </w:p>
    <w:p w14:paraId="002EFB72" w14:textId="4C4D6367" w:rsidR="00EA0916" w:rsidRPr="00C634BB" w:rsidRDefault="00C20691" w:rsidP="00EA0916">
      <w:pPr>
        <w:spacing w:after="60"/>
        <w:ind w:left="1985" w:hanging="1985"/>
        <w:rPr>
          <w:rFonts w:ascii="Arial" w:hAnsi="Arial" w:cs="Arial"/>
        </w:rPr>
      </w:pPr>
      <w:r w:rsidRPr="00C634BB">
        <w:rPr>
          <w:rFonts w:ascii="Arial" w:hAnsi="Arial" w:cs="Arial"/>
          <w:b/>
        </w:rPr>
        <w:t>Title:</w:t>
      </w:r>
      <w:r w:rsidRPr="00C634BB">
        <w:rPr>
          <w:rFonts w:ascii="Arial" w:hAnsi="Arial" w:cs="Arial"/>
          <w:b/>
        </w:rPr>
        <w:tab/>
      </w:r>
      <w:r w:rsidR="00D94299" w:rsidRPr="00C634BB">
        <w:rPr>
          <w:rFonts w:ascii="Arial" w:hAnsi="Arial" w:cs="Arial"/>
          <w:b/>
        </w:rPr>
        <w:t>[DRAFT]</w:t>
      </w:r>
      <w:r w:rsidR="00DD7958" w:rsidRPr="00DD7958">
        <w:rPr>
          <w:rFonts w:ascii="Arial" w:hAnsi="Arial" w:cs="Arial"/>
        </w:rPr>
        <w:t xml:space="preserve"> Reply LS on </w:t>
      </w:r>
      <w:r w:rsidR="00E11F15" w:rsidRPr="00E11F15">
        <w:rPr>
          <w:rFonts w:ascii="Arial" w:hAnsi="Arial" w:cs="Arial"/>
        </w:rPr>
        <w:t>SL switching priority</w:t>
      </w:r>
    </w:p>
    <w:p w14:paraId="2570F858" w14:textId="7645F75C" w:rsidR="00C20691" w:rsidRPr="00C634BB" w:rsidRDefault="00C20691" w:rsidP="00C20691">
      <w:pPr>
        <w:spacing w:after="60"/>
        <w:ind w:left="1985" w:hanging="1985"/>
        <w:rPr>
          <w:rFonts w:ascii="Arial" w:hAnsi="Arial" w:cs="Arial"/>
          <w:bCs/>
        </w:rPr>
      </w:pPr>
      <w:r w:rsidRPr="00C634BB">
        <w:rPr>
          <w:rFonts w:ascii="Arial" w:hAnsi="Arial" w:cs="Arial"/>
          <w:b/>
        </w:rPr>
        <w:t>Response to:</w:t>
      </w:r>
      <w:r w:rsidRPr="00C634BB">
        <w:rPr>
          <w:rFonts w:ascii="Arial" w:hAnsi="Arial" w:cs="Arial"/>
          <w:bCs/>
        </w:rPr>
        <w:tab/>
      </w:r>
      <w:r w:rsidR="00755C96" w:rsidRPr="00755C96">
        <w:rPr>
          <w:rFonts w:ascii="Arial" w:hAnsi="Arial" w:cs="Arial"/>
          <w:bCs/>
        </w:rPr>
        <w:t>R1-2100009</w:t>
      </w:r>
      <w:r w:rsidR="00755C96" w:rsidRPr="00755C96" w:rsidDel="00755C96">
        <w:rPr>
          <w:rFonts w:ascii="Arial" w:hAnsi="Arial" w:cs="Arial"/>
          <w:bCs/>
        </w:rPr>
        <w:t xml:space="preserve"> </w:t>
      </w:r>
      <w:r w:rsidR="00642D4C" w:rsidRPr="00642D4C">
        <w:rPr>
          <w:rFonts w:ascii="Arial" w:hAnsi="Arial" w:cs="Arial"/>
          <w:bCs/>
        </w:rPr>
        <w:t>(</w:t>
      </w:r>
      <w:r w:rsidR="00E11F15" w:rsidRPr="00E11F15">
        <w:rPr>
          <w:rFonts w:ascii="Arial" w:hAnsi="Arial" w:cs="Arial"/>
          <w:bCs/>
        </w:rPr>
        <w:t>R4-2017839</w:t>
      </w:r>
      <w:r w:rsidR="00642D4C" w:rsidRPr="00642D4C">
        <w:rPr>
          <w:rFonts w:ascii="Arial" w:hAnsi="Arial" w:cs="Arial"/>
          <w:bCs/>
        </w:rPr>
        <w:t>)</w:t>
      </w:r>
    </w:p>
    <w:p w14:paraId="79F40DB8" w14:textId="25D18505" w:rsidR="00C20691" w:rsidRPr="00C634BB" w:rsidRDefault="00C20691" w:rsidP="00C20691">
      <w:pPr>
        <w:spacing w:after="60"/>
        <w:ind w:left="1985" w:hanging="1985"/>
        <w:rPr>
          <w:rFonts w:ascii="Arial" w:hAnsi="Arial" w:cs="Arial"/>
          <w:bCs/>
          <w:lang w:eastAsia="zh-CN"/>
        </w:rPr>
      </w:pPr>
      <w:r w:rsidRPr="00C634BB">
        <w:rPr>
          <w:rFonts w:ascii="Arial" w:hAnsi="Arial" w:cs="Arial"/>
          <w:b/>
        </w:rPr>
        <w:t>Release:</w:t>
      </w:r>
      <w:r w:rsidRPr="00C634BB">
        <w:rPr>
          <w:rFonts w:ascii="Arial" w:hAnsi="Arial" w:cs="Arial"/>
          <w:bCs/>
        </w:rPr>
        <w:tab/>
      </w:r>
      <w:r w:rsidR="00767768" w:rsidRPr="00C634BB">
        <w:rPr>
          <w:rFonts w:ascii="Arial" w:hAnsi="Arial" w:cs="Arial"/>
          <w:bCs/>
          <w:lang w:eastAsia="zh-CN"/>
        </w:rPr>
        <w:t>Rel-1</w:t>
      </w:r>
      <w:r w:rsidR="00DE29FE">
        <w:rPr>
          <w:rFonts w:ascii="Arial" w:hAnsi="Arial" w:cs="Arial"/>
          <w:bCs/>
          <w:lang w:eastAsia="zh-CN"/>
        </w:rPr>
        <w:t>6</w:t>
      </w:r>
    </w:p>
    <w:p w14:paraId="22BF3FE9" w14:textId="3D20B42E" w:rsidR="00C20691" w:rsidRPr="00C634BB" w:rsidRDefault="00C20691" w:rsidP="00C20691">
      <w:pPr>
        <w:spacing w:after="60"/>
        <w:ind w:left="1985" w:hanging="1985"/>
        <w:rPr>
          <w:rFonts w:ascii="Arial" w:hAnsi="Arial" w:cs="Arial"/>
          <w:bCs/>
        </w:rPr>
      </w:pPr>
      <w:r w:rsidRPr="00C634BB">
        <w:rPr>
          <w:rFonts w:ascii="Arial" w:hAnsi="Arial" w:cs="Arial"/>
          <w:b/>
        </w:rPr>
        <w:t>Work Item:</w:t>
      </w:r>
      <w:r w:rsidRPr="00C634BB">
        <w:rPr>
          <w:rFonts w:ascii="Arial" w:hAnsi="Arial" w:cs="Arial"/>
          <w:bCs/>
        </w:rPr>
        <w:tab/>
      </w:r>
      <w:r w:rsidR="00DE29FE" w:rsidRPr="003E4A53">
        <w:rPr>
          <w:rFonts w:ascii="Arial" w:hAnsi="Arial" w:cs="Arial"/>
          <w:bCs/>
        </w:rPr>
        <w:t>5G_V2X_NRSL</w:t>
      </w:r>
      <w:r w:rsidR="00DE29FE">
        <w:rPr>
          <w:rFonts w:ascii="Arial" w:hAnsi="Arial" w:cs="Arial"/>
          <w:bCs/>
        </w:rPr>
        <w:t>-Core</w:t>
      </w:r>
    </w:p>
    <w:p w14:paraId="1E038F0F" w14:textId="77777777" w:rsidR="00C20691" w:rsidRPr="00C634BB" w:rsidRDefault="00C20691" w:rsidP="00C20691">
      <w:pPr>
        <w:spacing w:after="60"/>
        <w:ind w:left="1985" w:hanging="1985"/>
        <w:rPr>
          <w:rFonts w:ascii="Arial" w:hAnsi="Arial" w:cs="Arial"/>
          <w:b/>
        </w:rPr>
      </w:pPr>
    </w:p>
    <w:p w14:paraId="0993FBE2" w14:textId="5D0ADDDB"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D94299" w:rsidRPr="00C634BB">
        <w:rPr>
          <w:rFonts w:ascii="Arial" w:hAnsi="Arial" w:cs="Arial"/>
          <w:bCs/>
        </w:rPr>
        <w:t>vivo [RAN1]</w:t>
      </w:r>
    </w:p>
    <w:p w14:paraId="0D32C0E1" w14:textId="4C40D12B"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E29FE">
        <w:rPr>
          <w:rFonts w:ascii="Arial" w:hAnsi="Arial" w:cs="Arial" w:hint="eastAsia"/>
          <w:bCs/>
          <w:lang w:eastAsia="zh-CN"/>
        </w:rPr>
        <w:t>RAN</w:t>
      </w:r>
      <w:r w:rsidR="00E11F15">
        <w:rPr>
          <w:rFonts w:ascii="Arial" w:hAnsi="Arial" w:cs="Arial"/>
          <w:bCs/>
        </w:rPr>
        <w:t>4</w:t>
      </w:r>
    </w:p>
    <w:p w14:paraId="6F1E3EEB" w14:textId="0CA158F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7777777"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2F1D0C9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D94299" w:rsidRPr="00C634BB">
        <w:rPr>
          <w:rFonts w:ascii="Arial" w:hAnsi="Arial" w:cs="Arial"/>
          <w:sz w:val="20"/>
          <w:szCs w:val="20"/>
        </w:rPr>
        <w:t>Zichao Ji</w:t>
      </w:r>
    </w:p>
    <w:p w14:paraId="633F437B" w14:textId="77D504F1"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D94299" w:rsidRPr="00C634BB">
        <w:rPr>
          <w:rFonts w:ascii="Arial" w:hAnsi="Arial" w:cs="Arial"/>
          <w:sz w:val="20"/>
          <w:szCs w:val="20"/>
        </w:rPr>
        <w:t>zichao.ji</w:t>
      </w:r>
      <w:r w:rsidR="00381294" w:rsidRPr="00C634BB">
        <w:rPr>
          <w:rFonts w:ascii="Arial" w:hAnsi="Arial" w:cs="Arial"/>
          <w:sz w:val="20"/>
          <w:szCs w:val="20"/>
        </w:rPr>
        <w:t>@vivo.com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3B0FFF53" w14:textId="23B03384" w:rsidR="00155D2F" w:rsidRPr="00C634BB" w:rsidRDefault="00195AF2" w:rsidP="00195AF2">
      <w:pPr>
        <w:spacing w:before="120"/>
        <w:rPr>
          <w:rFonts w:ascii="Arial" w:hAnsi="Arial" w:cs="Arial"/>
          <w:sz w:val="20"/>
          <w:szCs w:val="20"/>
          <w:lang w:eastAsia="zh-CN"/>
        </w:rPr>
      </w:pPr>
      <w:bookmarkStart w:id="2" w:name="OLE_LINK1"/>
      <w:r w:rsidRPr="00C634BB">
        <w:rPr>
          <w:rFonts w:ascii="Arial" w:hAnsi="Arial" w:cs="Arial"/>
          <w:bCs/>
          <w:sz w:val="20"/>
          <w:lang w:eastAsia="zh-CN"/>
        </w:rPr>
        <w:t xml:space="preserve">RAN1 </w:t>
      </w:r>
      <w:r w:rsidRPr="00C634BB">
        <w:rPr>
          <w:rFonts w:ascii="Arial" w:hAnsi="Arial" w:cs="Arial"/>
          <w:sz w:val="20"/>
          <w:szCs w:val="20"/>
          <w:lang w:eastAsia="zh-CN"/>
        </w:rPr>
        <w:t>thank</w:t>
      </w:r>
      <w:r w:rsidR="00BF741B">
        <w:rPr>
          <w:rFonts w:ascii="Arial" w:hAnsi="Arial" w:cs="Arial"/>
          <w:sz w:val="20"/>
          <w:szCs w:val="20"/>
          <w:lang w:eastAsia="zh-CN"/>
        </w:rPr>
        <w:t>s</w:t>
      </w:r>
      <w:r w:rsidRPr="00C634BB">
        <w:rPr>
          <w:rFonts w:ascii="Arial" w:hAnsi="Arial" w:cs="Arial"/>
          <w:sz w:val="20"/>
          <w:szCs w:val="20"/>
          <w:lang w:eastAsia="zh-CN"/>
        </w:rPr>
        <w:t xml:space="preserve"> RAN</w:t>
      </w:r>
      <w:r w:rsidR="00E11F15">
        <w:rPr>
          <w:rFonts w:ascii="Arial" w:hAnsi="Arial" w:cs="Arial"/>
          <w:sz w:val="20"/>
          <w:szCs w:val="20"/>
          <w:lang w:eastAsia="zh-CN"/>
        </w:rPr>
        <w:t>4</w:t>
      </w:r>
      <w:r w:rsidRPr="00C634BB">
        <w:rPr>
          <w:rFonts w:ascii="Arial" w:hAnsi="Arial" w:cs="Arial"/>
          <w:sz w:val="20"/>
          <w:szCs w:val="20"/>
          <w:lang w:eastAsia="zh-CN"/>
        </w:rPr>
        <w:t xml:space="preserve"> for the LS regarding </w:t>
      </w:r>
      <w:r w:rsidR="00E11F15" w:rsidRPr="00E11F15">
        <w:rPr>
          <w:rFonts w:ascii="Arial" w:hAnsi="Arial" w:cs="Arial"/>
          <w:sz w:val="20"/>
          <w:szCs w:val="20"/>
          <w:lang w:eastAsia="zh-CN"/>
        </w:rPr>
        <w:t>TX switching between LTE Sidelink and NR Sidelink</w:t>
      </w:r>
      <w:r w:rsidRPr="00C634BB">
        <w:rPr>
          <w:rFonts w:ascii="Arial" w:hAnsi="Arial" w:cs="Arial"/>
          <w:sz w:val="20"/>
          <w:szCs w:val="20"/>
          <w:lang w:eastAsia="zh-CN"/>
        </w:rPr>
        <w:t xml:space="preserve">. </w:t>
      </w:r>
      <w:r w:rsidR="00032675" w:rsidRPr="00C634BB">
        <w:rPr>
          <w:rFonts w:ascii="Arial" w:hAnsi="Arial" w:cs="Arial"/>
          <w:sz w:val="20"/>
          <w:szCs w:val="20"/>
          <w:lang w:eastAsia="zh-CN"/>
        </w:rPr>
        <w:t>RAN1 would like to provide answer</w:t>
      </w:r>
      <w:bookmarkStart w:id="3" w:name="_GoBack"/>
      <w:r w:rsidR="00EA7567">
        <w:rPr>
          <w:rFonts w:ascii="Arial" w:hAnsi="Arial" w:cs="Arial"/>
          <w:sz w:val="20"/>
          <w:szCs w:val="20"/>
          <w:lang w:eastAsia="zh-CN"/>
        </w:rPr>
        <w:t>s</w:t>
      </w:r>
      <w:bookmarkEnd w:id="3"/>
      <w:r w:rsidR="00032675" w:rsidRPr="00C634BB">
        <w:rPr>
          <w:rFonts w:ascii="Arial" w:hAnsi="Arial" w:cs="Arial"/>
          <w:sz w:val="20"/>
          <w:szCs w:val="20"/>
          <w:lang w:eastAsia="zh-CN"/>
        </w:rPr>
        <w:t xml:space="preserve"> to the following question</w:t>
      </w:r>
      <w:r w:rsidR="00E11F15">
        <w:rPr>
          <w:rFonts w:ascii="Arial" w:hAnsi="Arial" w:cs="Arial"/>
          <w:sz w:val="20"/>
          <w:szCs w:val="20"/>
          <w:lang w:eastAsia="zh-CN"/>
        </w:rPr>
        <w:t>s</w:t>
      </w:r>
      <w:r w:rsidR="00032675" w:rsidRPr="00C634BB">
        <w:rPr>
          <w:rFonts w:ascii="Arial" w:hAnsi="Arial" w:cs="Arial"/>
          <w:sz w:val="20"/>
          <w:szCs w:val="20"/>
          <w:lang w:eastAsia="zh-CN"/>
        </w:rPr>
        <w:t>:</w:t>
      </w:r>
    </w:p>
    <w:p w14:paraId="71E690C6" w14:textId="3D044BEB" w:rsidR="00032675" w:rsidRPr="00C634BB" w:rsidRDefault="00032675" w:rsidP="00601EE7">
      <w:pPr>
        <w:pStyle w:val="af5"/>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Question</w:t>
      </w:r>
      <w:r w:rsidR="00E11F15">
        <w:rPr>
          <w:rFonts w:ascii="Arial" w:hAnsi="Arial" w:cs="Arial"/>
          <w:b/>
          <w:bCs/>
          <w:lang w:val="en-US" w:eastAsia="zh-CN"/>
        </w:rPr>
        <w:t xml:space="preserve"> 1</w:t>
      </w:r>
      <w:r w:rsidRPr="00C634BB">
        <w:rPr>
          <w:rFonts w:ascii="Arial" w:hAnsi="Arial" w:cs="Arial"/>
          <w:bCs/>
          <w:lang w:val="en-US" w:eastAsia="zh-CN"/>
        </w:rPr>
        <w:t xml:space="preserve">: </w:t>
      </w:r>
      <w:r w:rsidR="00E11F15" w:rsidRPr="00E11F15">
        <w:rPr>
          <w:rFonts w:ascii="Arial" w:hAnsi="Arial"/>
          <w:i/>
          <w:lang w:val="en-US" w:eastAsia="zh-CN"/>
        </w:rPr>
        <w:t>Is there priority defined for LTE SL and NR SL</w:t>
      </w:r>
      <w:r w:rsidR="007C78BC" w:rsidRPr="007C78BC">
        <w:rPr>
          <w:rFonts w:ascii="Arial" w:hAnsi="Arial"/>
          <w:i/>
          <w:lang w:val="en-US" w:eastAsia="zh-CN"/>
        </w:rPr>
        <w:t>?</w:t>
      </w:r>
    </w:p>
    <w:p w14:paraId="02A1BAEB" w14:textId="752F86DE" w:rsidR="00032675" w:rsidRPr="00363722" w:rsidRDefault="005139BB" w:rsidP="00363722">
      <w:pPr>
        <w:pStyle w:val="af5"/>
        <w:numPr>
          <w:ilvl w:val="2"/>
          <w:numId w:val="26"/>
        </w:numPr>
        <w:spacing w:before="120"/>
        <w:jc w:val="both"/>
        <w:rPr>
          <w:rFonts w:ascii="Arial" w:hAnsi="Arial" w:cs="Arial"/>
          <w:lang w:val="en-US" w:eastAsia="zh-CN"/>
        </w:rPr>
      </w:pPr>
      <w:r w:rsidRPr="00363722">
        <w:rPr>
          <w:rFonts w:ascii="Arial" w:hAnsi="Arial" w:cs="Arial"/>
          <w:b/>
          <w:lang w:val="en-US" w:eastAsia="zh-CN"/>
        </w:rPr>
        <w:t>Answer:</w:t>
      </w:r>
      <w:r w:rsidRPr="00363722">
        <w:rPr>
          <w:rFonts w:ascii="Arial" w:hAnsi="Arial" w:cs="Arial"/>
          <w:lang w:val="en-US" w:eastAsia="zh-CN"/>
        </w:rPr>
        <w:t xml:space="preserve"> </w:t>
      </w:r>
      <w:r w:rsidR="003D09D7" w:rsidRPr="00363722">
        <w:rPr>
          <w:rFonts w:ascii="Arial" w:hAnsi="Arial" w:cs="Arial" w:hint="eastAsia"/>
          <w:lang w:val="en-US" w:eastAsia="zh-CN"/>
        </w:rPr>
        <w:t>From</w:t>
      </w:r>
      <w:r w:rsidR="003D09D7" w:rsidRPr="00363722">
        <w:rPr>
          <w:rFonts w:ascii="Arial" w:hAnsi="Arial" w:cs="Arial"/>
          <w:lang w:val="en-US" w:eastAsia="zh-CN"/>
        </w:rPr>
        <w:t xml:space="preserve"> RAN1 perspective,</w:t>
      </w:r>
      <w:r w:rsidR="00B10F60">
        <w:rPr>
          <w:rFonts w:ascii="Arial" w:hAnsi="Arial" w:cs="Arial"/>
          <w:lang w:val="en-US" w:eastAsia="zh-CN"/>
        </w:rPr>
        <w:t xml:space="preserve"> there is no priority defined per interface (i.e., a specific priority value associated with either LTE SL or NR SL)</w:t>
      </w:r>
      <w:r w:rsidR="00023B6D" w:rsidRPr="00363722">
        <w:rPr>
          <w:rFonts w:ascii="Arial" w:hAnsi="Arial" w:cs="Arial"/>
          <w:lang w:val="en-US" w:eastAsia="zh-CN"/>
        </w:rPr>
        <w:t>.</w:t>
      </w:r>
      <w:r w:rsidR="00B10F60">
        <w:rPr>
          <w:rFonts w:ascii="Arial" w:hAnsi="Arial" w:cs="Arial"/>
          <w:lang w:val="en-US" w:eastAsia="zh-CN"/>
        </w:rPr>
        <w:t xml:space="preserve"> However, there is priority defined per </w:t>
      </w:r>
      <w:r w:rsidR="00470C6D">
        <w:rPr>
          <w:rFonts w:ascii="Arial" w:hAnsi="Arial" w:cs="Arial"/>
          <w:lang w:val="en-US" w:eastAsia="zh-CN"/>
        </w:rPr>
        <w:t>channel/signal</w:t>
      </w:r>
      <w:r w:rsidR="00B10F60">
        <w:rPr>
          <w:rFonts w:ascii="Arial" w:hAnsi="Arial" w:cs="Arial"/>
          <w:lang w:val="en-US" w:eastAsia="zh-CN"/>
        </w:rPr>
        <w:t xml:space="preserve"> </w:t>
      </w:r>
      <w:r w:rsidR="00D85DA1">
        <w:rPr>
          <w:rFonts w:ascii="Arial" w:hAnsi="Arial" w:cs="Arial"/>
          <w:lang w:val="en-US" w:eastAsia="zh-CN"/>
        </w:rPr>
        <w:t xml:space="preserve">for </w:t>
      </w:r>
      <w:r w:rsidR="00532CC4">
        <w:rPr>
          <w:rFonts w:ascii="Arial" w:hAnsi="Arial" w:cs="Arial"/>
          <w:lang w:val="en-US" w:eastAsia="zh-CN"/>
        </w:rPr>
        <w:t>transmission</w:t>
      </w:r>
      <w:r w:rsidR="00D85DA1">
        <w:rPr>
          <w:rFonts w:ascii="Arial" w:hAnsi="Arial" w:cs="Arial"/>
          <w:lang w:val="en-US" w:eastAsia="zh-CN"/>
        </w:rPr>
        <w:t>/</w:t>
      </w:r>
      <w:r w:rsidR="00532CC4">
        <w:rPr>
          <w:rFonts w:ascii="Arial" w:hAnsi="Arial" w:cs="Arial"/>
          <w:lang w:val="en-US" w:eastAsia="zh-CN"/>
        </w:rPr>
        <w:t xml:space="preserve">reception </w:t>
      </w:r>
      <w:r w:rsidR="00B10F60">
        <w:rPr>
          <w:rFonts w:ascii="Arial" w:hAnsi="Arial" w:cs="Arial"/>
          <w:lang w:val="en-US" w:eastAsia="zh-CN"/>
        </w:rPr>
        <w:t>in either LTE SL or NR SL.</w:t>
      </w:r>
      <w:r w:rsidR="00AF78B7">
        <w:rPr>
          <w:rFonts w:ascii="Arial" w:hAnsi="Arial" w:cs="Arial"/>
          <w:lang w:val="en-US" w:eastAsia="zh-CN"/>
        </w:rPr>
        <w:t xml:space="preserve"> The details of priority handling </w:t>
      </w:r>
      <w:r w:rsidR="002A0039">
        <w:rPr>
          <w:rFonts w:ascii="Arial" w:hAnsi="Arial" w:cs="Arial"/>
          <w:lang w:val="en-US" w:eastAsia="zh-CN"/>
        </w:rPr>
        <w:t xml:space="preserve">are </w:t>
      </w:r>
      <w:r w:rsidR="00AF78B7">
        <w:rPr>
          <w:rFonts w:ascii="Arial" w:hAnsi="Arial" w:cs="Arial"/>
          <w:lang w:val="en-US" w:eastAsia="zh-CN"/>
        </w:rPr>
        <w:t>defined in section 16.2.4, TS38.213.</w:t>
      </w:r>
    </w:p>
    <w:p w14:paraId="2C095A37" w14:textId="487F601C" w:rsidR="00195AF2" w:rsidRDefault="00195AF2" w:rsidP="00C315B1">
      <w:pPr>
        <w:spacing w:before="120"/>
        <w:rPr>
          <w:rFonts w:ascii="Arial" w:hAnsi="Arial" w:cs="Arial"/>
          <w:bCs/>
          <w:sz w:val="20"/>
          <w:lang w:eastAsia="zh-CN"/>
        </w:rPr>
      </w:pPr>
    </w:p>
    <w:p w14:paraId="6457F843" w14:textId="79637756" w:rsidR="00E11F15" w:rsidRPr="00C634BB" w:rsidRDefault="00E11F15" w:rsidP="00E11F15">
      <w:pPr>
        <w:pStyle w:val="af5"/>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Question</w:t>
      </w:r>
      <w:r>
        <w:rPr>
          <w:rFonts w:ascii="Arial" w:hAnsi="Arial" w:cs="Arial"/>
          <w:b/>
          <w:bCs/>
          <w:lang w:val="en-US" w:eastAsia="zh-CN"/>
        </w:rPr>
        <w:t xml:space="preserve"> 2</w:t>
      </w:r>
      <w:r w:rsidRPr="00C634BB">
        <w:rPr>
          <w:rFonts w:ascii="Arial" w:hAnsi="Arial" w:cs="Arial"/>
          <w:bCs/>
          <w:lang w:val="en-US" w:eastAsia="zh-CN"/>
        </w:rPr>
        <w:t xml:space="preserve">: </w:t>
      </w:r>
      <w:r w:rsidRPr="00E11F15">
        <w:rPr>
          <w:rFonts w:ascii="Arial" w:hAnsi="Arial"/>
          <w:i/>
          <w:lang w:val="en-US" w:eastAsia="zh-CN"/>
        </w:rPr>
        <w:t>How does RAN WG1 define the priority of LTE SL and NR SL? For example, which parameter is used and how to determine the priority</w:t>
      </w:r>
      <w:r w:rsidRPr="007C78BC">
        <w:rPr>
          <w:rFonts w:ascii="Arial" w:hAnsi="Arial"/>
          <w:i/>
          <w:lang w:val="en-US" w:eastAsia="zh-CN"/>
        </w:rPr>
        <w:t>?</w:t>
      </w:r>
    </w:p>
    <w:p w14:paraId="1DDBFF41" w14:textId="06E7EC7D" w:rsidR="00E11F15" w:rsidRPr="00363722" w:rsidRDefault="00E11F15" w:rsidP="00E11F15">
      <w:pPr>
        <w:pStyle w:val="af5"/>
        <w:numPr>
          <w:ilvl w:val="2"/>
          <w:numId w:val="26"/>
        </w:numPr>
        <w:spacing w:before="120"/>
        <w:jc w:val="both"/>
        <w:rPr>
          <w:rFonts w:ascii="Arial" w:hAnsi="Arial" w:cs="Arial"/>
          <w:lang w:val="en-US" w:eastAsia="zh-CN"/>
        </w:rPr>
      </w:pPr>
      <w:r w:rsidRPr="00363722">
        <w:rPr>
          <w:rFonts w:ascii="Arial" w:hAnsi="Arial" w:cs="Arial"/>
          <w:b/>
          <w:lang w:val="en-US" w:eastAsia="zh-CN"/>
        </w:rPr>
        <w:t>Answer:</w:t>
      </w:r>
      <w:r w:rsidRPr="00363722">
        <w:rPr>
          <w:rFonts w:ascii="Arial" w:hAnsi="Arial" w:cs="Arial"/>
          <w:lang w:val="en-US" w:eastAsia="zh-CN"/>
        </w:rPr>
        <w:t xml:space="preserve"> </w:t>
      </w:r>
      <w:r w:rsidR="00B10F60">
        <w:rPr>
          <w:rFonts w:ascii="Arial" w:hAnsi="Arial" w:cs="Arial"/>
          <w:lang w:val="en-US" w:eastAsia="zh-CN"/>
        </w:rPr>
        <w:t xml:space="preserve">For </w:t>
      </w:r>
      <w:r w:rsidR="00D85DA1">
        <w:rPr>
          <w:rFonts w:ascii="Arial" w:hAnsi="Arial" w:cs="Arial"/>
          <w:lang w:val="en-US" w:eastAsia="zh-CN"/>
        </w:rPr>
        <w:t xml:space="preserve">transmission/reception of </w:t>
      </w:r>
      <w:r w:rsidR="00B10F60">
        <w:rPr>
          <w:rFonts w:ascii="Arial" w:hAnsi="Arial" w:cs="Arial"/>
          <w:lang w:val="en-US" w:eastAsia="zh-CN"/>
        </w:rPr>
        <w:t xml:space="preserve">each </w:t>
      </w:r>
      <w:r w:rsidR="00470C6D">
        <w:rPr>
          <w:rFonts w:ascii="Arial" w:hAnsi="Arial" w:cs="Arial"/>
          <w:lang w:val="en-US" w:eastAsia="zh-CN"/>
        </w:rPr>
        <w:t>channel/signal associated with a TB</w:t>
      </w:r>
      <w:r w:rsidR="00B10F60">
        <w:rPr>
          <w:rFonts w:ascii="Arial" w:hAnsi="Arial" w:cs="Arial"/>
          <w:lang w:val="en-US" w:eastAsia="zh-CN"/>
        </w:rPr>
        <w:t xml:space="preserve">, the priority is defined according to the logical channel priority defined in </w:t>
      </w:r>
      <w:r w:rsidR="00AF78B7">
        <w:rPr>
          <w:rFonts w:ascii="Arial" w:hAnsi="Arial" w:cs="Arial"/>
          <w:lang w:val="en-US" w:eastAsia="zh-CN"/>
        </w:rPr>
        <w:t>TS38.321</w:t>
      </w:r>
      <w:r w:rsidRPr="00363722">
        <w:rPr>
          <w:rFonts w:ascii="Arial" w:hAnsi="Arial" w:cs="Arial"/>
          <w:lang w:val="en-US" w:eastAsia="zh-CN"/>
        </w:rPr>
        <w:t>.</w:t>
      </w:r>
      <w:r w:rsidR="00554224">
        <w:rPr>
          <w:rFonts w:ascii="Arial" w:hAnsi="Arial" w:cs="Arial"/>
          <w:lang w:val="en-US" w:eastAsia="zh-CN"/>
        </w:rPr>
        <w:t xml:space="preserve"> </w:t>
      </w:r>
      <w:r w:rsidR="003964A8">
        <w:rPr>
          <w:rFonts w:ascii="Arial" w:hAnsi="Arial" w:cs="Arial"/>
          <w:lang w:val="en-US" w:eastAsia="zh-CN"/>
        </w:rPr>
        <w:t>Es</w:t>
      </w:r>
      <w:r w:rsidR="00554224">
        <w:rPr>
          <w:rFonts w:ascii="Arial" w:hAnsi="Arial" w:cs="Arial"/>
          <w:lang w:val="en-US" w:eastAsia="zh-CN"/>
        </w:rPr>
        <w:t>pecially, the priority of MAC CE is fixed to ‘1’ as</w:t>
      </w:r>
      <w:r w:rsidR="00B10F60">
        <w:rPr>
          <w:rFonts w:ascii="Arial" w:hAnsi="Arial" w:cs="Arial"/>
          <w:lang w:val="en-US" w:eastAsia="zh-CN"/>
        </w:rPr>
        <w:t xml:space="preserve"> </w:t>
      </w:r>
      <w:r w:rsidR="00554224">
        <w:rPr>
          <w:rFonts w:ascii="Arial" w:hAnsi="Arial" w:cs="Arial"/>
          <w:lang w:val="en-US" w:eastAsia="zh-CN"/>
        </w:rPr>
        <w:t xml:space="preserve">defined in TS38.321. </w:t>
      </w:r>
      <w:r w:rsidR="00B10F60">
        <w:rPr>
          <w:rFonts w:ascii="Arial" w:hAnsi="Arial" w:cs="Arial"/>
          <w:lang w:val="en-US" w:eastAsia="zh-CN"/>
        </w:rPr>
        <w:t>For</w:t>
      </w:r>
      <w:r w:rsidR="00BE5F95">
        <w:rPr>
          <w:rFonts w:ascii="Arial" w:hAnsi="Arial" w:cs="Arial"/>
          <w:lang w:val="en-US" w:eastAsia="zh-CN"/>
        </w:rPr>
        <w:t xml:space="preserve"> </w:t>
      </w:r>
      <w:r w:rsidR="00BE5F95">
        <w:rPr>
          <w:rFonts w:ascii="Arial" w:hAnsi="Arial" w:cs="Arial" w:hint="eastAsia"/>
          <w:lang w:val="en-US" w:eastAsia="zh-CN"/>
        </w:rPr>
        <w:t>NR</w:t>
      </w:r>
      <w:r w:rsidR="00B10F60">
        <w:rPr>
          <w:rFonts w:ascii="Arial" w:hAnsi="Arial" w:cs="Arial"/>
          <w:lang w:val="en-US" w:eastAsia="zh-CN"/>
        </w:rPr>
        <w:t xml:space="preserve"> S-SSB</w:t>
      </w:r>
      <w:r w:rsidR="002A0039">
        <w:rPr>
          <w:rFonts w:ascii="Arial" w:hAnsi="Arial" w:cs="Arial"/>
          <w:lang w:val="en-US" w:eastAsia="zh-CN"/>
        </w:rPr>
        <w:t xml:space="preserve"> </w:t>
      </w:r>
      <w:r w:rsidR="002A0039">
        <w:rPr>
          <w:rFonts w:ascii="Arial" w:hAnsi="Arial" w:cs="Arial" w:hint="eastAsia"/>
          <w:lang w:val="en-US" w:eastAsia="zh-CN"/>
        </w:rPr>
        <w:t>or</w:t>
      </w:r>
      <w:r w:rsidR="002A0039">
        <w:rPr>
          <w:rFonts w:ascii="Arial" w:hAnsi="Arial" w:cs="Arial"/>
          <w:lang w:val="en-US" w:eastAsia="zh-CN"/>
        </w:rPr>
        <w:t xml:space="preserve"> LTE PSBCH/SSSS/PSSS</w:t>
      </w:r>
      <w:r w:rsidR="00B10F60">
        <w:rPr>
          <w:rFonts w:ascii="Arial" w:hAnsi="Arial" w:cs="Arial"/>
          <w:lang w:val="en-US" w:eastAsia="zh-CN"/>
        </w:rPr>
        <w:t>, the priority is configured by higher layer parameter</w:t>
      </w:r>
      <w:r w:rsidR="00B10F60">
        <w:rPr>
          <w:rFonts w:ascii="Arial" w:hAnsi="Arial" w:cs="Arial" w:hint="eastAsia"/>
          <w:lang w:val="en-US" w:eastAsia="zh-CN"/>
        </w:rPr>
        <w:t xml:space="preserve"> </w:t>
      </w:r>
      <w:r w:rsidR="00B10F60" w:rsidRPr="00B10F60">
        <w:rPr>
          <w:rFonts w:ascii="Arial" w:hAnsi="Arial" w:cs="Arial" w:hint="eastAsia"/>
          <w:i/>
          <w:lang w:val="en-US" w:eastAsia="zh-CN"/>
        </w:rPr>
        <w:t>sl-SSB-PriorityNR-r16</w:t>
      </w:r>
      <w:r w:rsidR="00AA164A">
        <w:rPr>
          <w:rFonts w:ascii="Arial" w:hAnsi="Arial" w:cs="Arial"/>
          <w:lang w:val="en-US" w:eastAsia="zh-CN"/>
        </w:rPr>
        <w:t xml:space="preserve"> </w:t>
      </w:r>
      <w:r w:rsidR="00AA164A">
        <w:rPr>
          <w:rFonts w:ascii="Arial" w:hAnsi="Arial" w:cs="Arial" w:hint="eastAsia"/>
          <w:lang w:val="en-US" w:eastAsia="zh-CN"/>
        </w:rPr>
        <w:t>and</w:t>
      </w:r>
      <w:r w:rsidR="00AA164A">
        <w:rPr>
          <w:rFonts w:ascii="Arial" w:hAnsi="Arial" w:cs="Arial"/>
          <w:lang w:val="en-US" w:eastAsia="zh-CN"/>
        </w:rPr>
        <w:t xml:space="preserve"> </w:t>
      </w:r>
      <w:r w:rsidR="00AA164A" w:rsidRPr="002D0E71">
        <w:rPr>
          <w:rFonts w:ascii="Arial" w:hAnsi="Arial" w:cs="Arial"/>
          <w:i/>
          <w:lang w:val="en-US" w:eastAsia="zh-CN"/>
        </w:rPr>
        <w:t>sl-SSB-PriorityEUTRA-r16</w:t>
      </w:r>
      <w:r w:rsidR="00C518AF">
        <w:rPr>
          <w:rFonts w:ascii="Arial" w:hAnsi="Arial" w:cs="Arial"/>
          <w:lang w:val="en-US" w:eastAsia="zh-CN"/>
        </w:rPr>
        <w:t>, respectively</w:t>
      </w:r>
      <w:r w:rsidR="00B10F60">
        <w:rPr>
          <w:rFonts w:ascii="Arial" w:hAnsi="Arial" w:cs="Arial"/>
          <w:lang w:val="en-US" w:eastAsia="zh-CN"/>
        </w:rPr>
        <w:t>.</w:t>
      </w:r>
    </w:p>
    <w:p w14:paraId="5996E1DA" w14:textId="1BDC1D15" w:rsidR="00E11F15" w:rsidRDefault="00E11F15" w:rsidP="00C315B1">
      <w:pPr>
        <w:spacing w:before="120"/>
        <w:rPr>
          <w:rFonts w:ascii="Arial" w:hAnsi="Arial" w:cs="Arial"/>
          <w:bCs/>
          <w:sz w:val="20"/>
          <w:lang w:eastAsia="zh-CN"/>
        </w:rPr>
      </w:pPr>
    </w:p>
    <w:p w14:paraId="3CDAEAC1" w14:textId="550B5A1D" w:rsidR="00E11F15" w:rsidRPr="00C634BB" w:rsidRDefault="00E11F15" w:rsidP="00E11F15">
      <w:pPr>
        <w:pStyle w:val="af5"/>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Question</w:t>
      </w:r>
      <w:r>
        <w:rPr>
          <w:rFonts w:ascii="Arial" w:hAnsi="Arial" w:cs="Arial"/>
          <w:b/>
          <w:bCs/>
          <w:lang w:val="en-US" w:eastAsia="zh-CN"/>
        </w:rPr>
        <w:t xml:space="preserve"> 3</w:t>
      </w:r>
      <w:r w:rsidRPr="00C634BB">
        <w:rPr>
          <w:rFonts w:ascii="Arial" w:hAnsi="Arial" w:cs="Arial"/>
          <w:bCs/>
          <w:lang w:val="en-US" w:eastAsia="zh-CN"/>
        </w:rPr>
        <w:t xml:space="preserve">: </w:t>
      </w:r>
      <w:r w:rsidRPr="00E11F15">
        <w:rPr>
          <w:rFonts w:ascii="Arial" w:hAnsi="Arial"/>
          <w:i/>
          <w:lang w:val="en-US" w:eastAsia="zh-CN"/>
        </w:rPr>
        <w:t>Is it the case that there is no higher priority for LTE SL than NR SL</w:t>
      </w:r>
      <w:r w:rsidRPr="007C78BC">
        <w:rPr>
          <w:rFonts w:ascii="Arial" w:hAnsi="Arial"/>
          <w:i/>
          <w:lang w:val="en-US" w:eastAsia="zh-CN"/>
        </w:rPr>
        <w:t>?</w:t>
      </w:r>
    </w:p>
    <w:p w14:paraId="356CCF25" w14:textId="5BCE9AC7" w:rsidR="00E11F15" w:rsidRPr="00363722" w:rsidRDefault="00E11F15" w:rsidP="00E11F15">
      <w:pPr>
        <w:pStyle w:val="af5"/>
        <w:numPr>
          <w:ilvl w:val="2"/>
          <w:numId w:val="26"/>
        </w:numPr>
        <w:spacing w:before="120"/>
        <w:jc w:val="both"/>
        <w:rPr>
          <w:rFonts w:ascii="Arial" w:hAnsi="Arial" w:cs="Arial"/>
          <w:lang w:val="en-US" w:eastAsia="zh-CN"/>
        </w:rPr>
      </w:pPr>
      <w:r w:rsidRPr="00363722">
        <w:rPr>
          <w:rFonts w:ascii="Arial" w:hAnsi="Arial" w:cs="Arial"/>
          <w:b/>
          <w:lang w:val="en-US" w:eastAsia="zh-CN"/>
        </w:rPr>
        <w:t>Answer:</w:t>
      </w:r>
      <w:r w:rsidRPr="00363722">
        <w:rPr>
          <w:rFonts w:ascii="Arial" w:hAnsi="Arial" w:cs="Arial"/>
          <w:lang w:val="en-US" w:eastAsia="zh-CN"/>
        </w:rPr>
        <w:t xml:space="preserve"> </w:t>
      </w:r>
      <w:r w:rsidR="00B10F60">
        <w:rPr>
          <w:rFonts w:ascii="Arial" w:hAnsi="Arial" w:cs="Arial"/>
          <w:lang w:val="en-US" w:eastAsia="zh-CN"/>
        </w:rPr>
        <w:t>No</w:t>
      </w:r>
      <w:r w:rsidRPr="00363722">
        <w:rPr>
          <w:rFonts w:ascii="Arial" w:hAnsi="Arial" w:cs="Arial"/>
          <w:lang w:val="en-US" w:eastAsia="zh-CN"/>
        </w:rPr>
        <w:t>,</w:t>
      </w:r>
      <w:r w:rsidR="00B10F60">
        <w:rPr>
          <w:rFonts w:ascii="Arial" w:hAnsi="Arial" w:cs="Arial"/>
          <w:lang w:val="en-US" w:eastAsia="zh-CN"/>
        </w:rPr>
        <w:t xml:space="preserve"> it is possible that </w:t>
      </w:r>
      <w:r w:rsidR="00D85DA1">
        <w:rPr>
          <w:rFonts w:ascii="Arial" w:hAnsi="Arial" w:cs="Arial"/>
          <w:lang w:val="en-US" w:eastAsia="zh-CN"/>
        </w:rPr>
        <w:t xml:space="preserve">transmission/reception of </w:t>
      </w:r>
      <w:r w:rsidR="00B10F60">
        <w:rPr>
          <w:rFonts w:ascii="Arial" w:hAnsi="Arial" w:cs="Arial"/>
          <w:lang w:val="en-US" w:eastAsia="zh-CN"/>
        </w:rPr>
        <w:t xml:space="preserve">a </w:t>
      </w:r>
      <w:r w:rsidR="00CA6CE5">
        <w:rPr>
          <w:rFonts w:ascii="Arial" w:hAnsi="Arial" w:cs="Arial"/>
          <w:lang w:val="en-US" w:eastAsia="zh-CN"/>
        </w:rPr>
        <w:t>channel/signal</w:t>
      </w:r>
      <w:r w:rsidR="00B10F60">
        <w:rPr>
          <w:rFonts w:ascii="Arial" w:hAnsi="Arial" w:cs="Arial"/>
          <w:lang w:val="en-US" w:eastAsia="zh-CN"/>
        </w:rPr>
        <w:t xml:space="preserve"> in LTE SL has higher priority than</w:t>
      </w:r>
      <w:r w:rsidR="00532CC4">
        <w:rPr>
          <w:rFonts w:ascii="Arial" w:hAnsi="Arial" w:cs="Arial"/>
          <w:lang w:val="en-US" w:eastAsia="zh-CN"/>
        </w:rPr>
        <w:t xml:space="preserve"> that in</w:t>
      </w:r>
      <w:r w:rsidR="00B10F60">
        <w:rPr>
          <w:rFonts w:ascii="Arial" w:hAnsi="Arial" w:cs="Arial"/>
          <w:lang w:val="en-US" w:eastAsia="zh-CN"/>
        </w:rPr>
        <w:t xml:space="preserve"> NR SL</w:t>
      </w:r>
      <w:r w:rsidRPr="00363722">
        <w:rPr>
          <w:rFonts w:ascii="Arial" w:hAnsi="Arial" w:cs="Arial"/>
          <w:lang w:val="en-US" w:eastAsia="zh-CN"/>
        </w:rPr>
        <w:t>.</w:t>
      </w:r>
    </w:p>
    <w:p w14:paraId="66547882" w14:textId="77777777" w:rsidR="00E11F15" w:rsidRPr="00C634BB" w:rsidRDefault="00E11F15" w:rsidP="00C315B1">
      <w:pPr>
        <w:spacing w:before="120"/>
        <w:rPr>
          <w:rFonts w:ascii="Arial" w:hAnsi="Arial" w:cs="Arial"/>
          <w:bCs/>
          <w:sz w:val="20"/>
          <w:lang w:eastAsia="zh-CN"/>
        </w:rPr>
      </w:pPr>
    </w:p>
    <w:bookmarkEnd w:id="2"/>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70D4F9A" w14:textId="7881E0DF" w:rsidR="00C20691" w:rsidRPr="00C634BB" w:rsidRDefault="00C20691" w:rsidP="00C315B1">
      <w:pPr>
        <w:spacing w:before="120"/>
        <w:rPr>
          <w:rFonts w:ascii="Arial" w:hAnsi="Arial" w:cs="Arial"/>
          <w:bCs/>
          <w:sz w:val="20"/>
          <w:lang w:eastAsia="zh-CN"/>
        </w:rPr>
      </w:pPr>
      <w:r w:rsidRPr="00C634BB">
        <w:rPr>
          <w:rFonts w:ascii="Arial" w:hAnsi="Arial" w:cs="Arial"/>
          <w:bCs/>
          <w:sz w:val="20"/>
          <w:lang w:eastAsia="zh-CN"/>
        </w:rPr>
        <w:t xml:space="preserve">To </w:t>
      </w:r>
      <w:r w:rsidR="00877A57">
        <w:rPr>
          <w:rFonts w:ascii="Arial" w:hAnsi="Arial" w:cs="Arial"/>
          <w:bCs/>
          <w:sz w:val="20"/>
          <w:lang w:eastAsia="zh-CN"/>
        </w:rPr>
        <w:t>RAN</w:t>
      </w:r>
      <w:r w:rsidR="00E11F15">
        <w:rPr>
          <w:rFonts w:ascii="Arial" w:hAnsi="Arial" w:cs="Arial"/>
          <w:bCs/>
          <w:sz w:val="20"/>
          <w:lang w:eastAsia="zh-CN"/>
        </w:rPr>
        <w:t>4</w:t>
      </w:r>
    </w:p>
    <w:p w14:paraId="24B37C12" w14:textId="7B55BAF4" w:rsidR="00C20691" w:rsidRPr="00C634BB" w:rsidRDefault="001949E0" w:rsidP="00C315B1">
      <w:pPr>
        <w:spacing w:before="120"/>
        <w:rPr>
          <w:rFonts w:ascii="Arial" w:hAnsi="Arial" w:cs="Arial"/>
          <w:bCs/>
          <w:sz w:val="20"/>
          <w:lang w:eastAsia="zh-CN"/>
        </w:rPr>
      </w:pPr>
      <w:r w:rsidRPr="00C634BB">
        <w:rPr>
          <w:rFonts w:ascii="Arial" w:hAnsi="Arial" w:cs="Arial"/>
          <w:bCs/>
          <w:sz w:val="20"/>
          <w:lang w:eastAsia="zh-CN"/>
        </w:rPr>
        <w:t>RAN</w:t>
      </w:r>
      <w:r w:rsidR="0090389A" w:rsidRPr="00C634BB">
        <w:rPr>
          <w:rFonts w:ascii="Arial" w:hAnsi="Arial" w:cs="Arial"/>
          <w:bCs/>
          <w:sz w:val="20"/>
          <w:lang w:eastAsia="zh-CN"/>
        </w:rPr>
        <w:t>1</w:t>
      </w:r>
      <w:r w:rsidRPr="00C634BB">
        <w:rPr>
          <w:rFonts w:ascii="Arial" w:hAnsi="Arial" w:cs="Arial"/>
          <w:bCs/>
          <w:sz w:val="20"/>
          <w:lang w:eastAsia="zh-CN"/>
        </w:rPr>
        <w:t xml:space="preserve"> </w:t>
      </w:r>
      <w:r w:rsidR="0090389A" w:rsidRPr="00C634BB">
        <w:rPr>
          <w:rFonts w:ascii="Arial" w:hAnsi="Arial" w:cs="Arial"/>
          <w:bCs/>
          <w:sz w:val="20"/>
          <w:lang w:eastAsia="zh-CN"/>
        </w:rPr>
        <w:t xml:space="preserve">respectfully asks </w:t>
      </w:r>
      <w:r w:rsidR="00DD7958">
        <w:rPr>
          <w:rFonts w:ascii="Arial" w:hAnsi="Arial" w:cs="Arial"/>
          <w:bCs/>
          <w:sz w:val="20"/>
          <w:lang w:eastAsia="zh-CN"/>
        </w:rPr>
        <w:t>RAN</w:t>
      </w:r>
      <w:r w:rsidR="00E11F15">
        <w:rPr>
          <w:rFonts w:ascii="Arial" w:hAnsi="Arial" w:cs="Arial"/>
          <w:bCs/>
          <w:sz w:val="20"/>
          <w:lang w:eastAsia="zh-CN"/>
        </w:rPr>
        <w:t>4</w:t>
      </w:r>
      <w:r w:rsidR="0090389A" w:rsidRPr="00C634BB">
        <w:rPr>
          <w:rFonts w:ascii="Arial" w:hAnsi="Arial" w:cs="Arial"/>
          <w:bCs/>
          <w:sz w:val="20"/>
          <w:lang w:eastAsia="zh-CN"/>
        </w:rPr>
        <w:t xml:space="preserve"> to take the above information into account</w:t>
      </w:r>
      <w:r w:rsidR="00714518">
        <w:rPr>
          <w:rFonts w:ascii="Arial" w:hAnsi="Arial" w:cs="Arial"/>
          <w:bCs/>
          <w:sz w:val="20"/>
          <w:lang w:eastAsia="zh-CN"/>
        </w:rPr>
        <w:t xml:space="preserve"> in related work</w:t>
      </w:r>
      <w:r w:rsidR="00776D00" w:rsidRPr="00C634BB">
        <w:rPr>
          <w:rFonts w:ascii="Arial" w:hAnsi="Arial" w:cs="Arial"/>
          <w:bCs/>
          <w:sz w:val="20"/>
          <w:lang w:eastAsia="zh-CN"/>
        </w:rPr>
        <w:t xml:space="preserve">. </w:t>
      </w:r>
    </w:p>
    <w:p w14:paraId="04E5E42D" w14:textId="42F61691" w:rsidR="000116DA" w:rsidRPr="00C634BB"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28971D1A" w14:textId="6AA79DCF" w:rsidR="003B786F" w:rsidRPr="00BB6FB1" w:rsidRDefault="003B786F" w:rsidP="003B786F">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E657A3">
        <w:rPr>
          <w:rFonts w:ascii="Arial" w:hAnsi="Arial" w:cs="Arial"/>
          <w:sz w:val="20"/>
          <w:szCs w:val="20"/>
          <w:lang w:eastAsia="zh-CN"/>
        </w:rPr>
        <w:t>4-bis-e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sidR="00E657A3">
        <w:rPr>
          <w:rFonts w:ascii="Arial" w:hAnsi="Arial" w:cs="Arial"/>
          <w:sz w:val="20"/>
          <w:szCs w:val="20"/>
          <w:lang w:eastAsia="zh-CN"/>
        </w:rPr>
        <w:t xml:space="preserve">April </w:t>
      </w:r>
      <w:r w:rsidR="00642D4C">
        <w:rPr>
          <w:rFonts w:ascii="Arial" w:hAnsi="Arial" w:cs="Arial"/>
          <w:bCs/>
          <w:sz w:val="20"/>
          <w:szCs w:val="20"/>
          <w:lang w:val="en-GB" w:eastAsia="zh-CN"/>
        </w:rPr>
        <w:t>1</w:t>
      </w:r>
      <w:r w:rsidR="00E657A3">
        <w:rPr>
          <w:rFonts w:ascii="Arial" w:hAnsi="Arial" w:cs="Arial"/>
          <w:bCs/>
          <w:sz w:val="20"/>
          <w:szCs w:val="20"/>
          <w:lang w:val="en-GB" w:eastAsia="zh-CN"/>
        </w:rPr>
        <w:t>2</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 April 20</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w:t>
      </w:r>
      <w:r w:rsidRPr="00D94299">
        <w:rPr>
          <w:rFonts w:ascii="Arial" w:hAnsi="Arial" w:cs="Arial"/>
          <w:bCs/>
          <w:sz w:val="20"/>
          <w:szCs w:val="20"/>
          <w:lang w:val="en-GB" w:eastAsia="zh-CN"/>
        </w:rPr>
        <w:t>20</w:t>
      </w:r>
      <w:r>
        <w:rPr>
          <w:rFonts w:ascii="Arial" w:hAnsi="Arial" w:cs="Arial"/>
          <w:bCs/>
          <w:sz w:val="20"/>
          <w:szCs w:val="20"/>
          <w:lang w:val="en-GB" w:eastAsia="zh-CN"/>
        </w:rPr>
        <w:t>2</w:t>
      </w:r>
      <w:r w:rsidR="00E657A3">
        <w:rPr>
          <w:rFonts w:ascii="Arial" w:hAnsi="Arial" w:cs="Arial"/>
          <w:bCs/>
          <w:sz w:val="20"/>
          <w:szCs w:val="20"/>
          <w:lang w:val="en-GB" w:eastAsia="zh-CN"/>
        </w:rPr>
        <w:t>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sidR="0048487E">
        <w:rPr>
          <w:rFonts w:ascii="Arial" w:hAnsi="Arial" w:cs="Arial"/>
          <w:bCs/>
          <w:sz w:val="20"/>
          <w:szCs w:val="20"/>
          <w:lang w:val="en-GB" w:eastAsia="zh-CN"/>
        </w:rPr>
        <w:tab/>
      </w:r>
      <w:r w:rsidR="00E657A3">
        <w:rPr>
          <w:rFonts w:ascii="Arial" w:hAnsi="Arial" w:cs="Arial"/>
          <w:bCs/>
          <w:sz w:val="20"/>
          <w:szCs w:val="20"/>
          <w:lang w:val="en-GB" w:eastAsia="zh-CN"/>
        </w:rPr>
        <w:t>e-meeting</w:t>
      </w:r>
    </w:p>
    <w:p w14:paraId="7E0293CE" w14:textId="22A9684B" w:rsidR="0048487E" w:rsidRPr="00BB6FB1" w:rsidRDefault="0048487E" w:rsidP="0048487E">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105-e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Pr>
          <w:rFonts w:ascii="Arial" w:hAnsi="Arial" w:cs="Arial"/>
          <w:bCs/>
          <w:sz w:val="20"/>
          <w:szCs w:val="20"/>
          <w:lang w:val="en-GB" w:eastAsia="zh-CN"/>
        </w:rPr>
        <w:t>May 19</w:t>
      </w:r>
      <w:r w:rsidRPr="00E657A3">
        <w:rPr>
          <w:rFonts w:ascii="Arial" w:hAnsi="Arial" w:cs="Arial"/>
          <w:bCs/>
          <w:sz w:val="20"/>
          <w:szCs w:val="20"/>
          <w:vertAlign w:val="superscript"/>
          <w:lang w:val="en-GB" w:eastAsia="zh-CN"/>
        </w:rPr>
        <w:t>th</w:t>
      </w:r>
      <w:r>
        <w:rPr>
          <w:rFonts w:ascii="Arial" w:hAnsi="Arial" w:cs="Arial"/>
          <w:bCs/>
          <w:sz w:val="20"/>
          <w:szCs w:val="20"/>
          <w:lang w:val="en-GB" w:eastAsia="zh-CN"/>
        </w:rPr>
        <w:t xml:space="preserve"> – May 27</w:t>
      </w:r>
      <w:r w:rsidRPr="00E657A3">
        <w:rPr>
          <w:rFonts w:ascii="Arial" w:hAnsi="Arial" w:cs="Arial"/>
          <w:bCs/>
          <w:sz w:val="20"/>
          <w:szCs w:val="20"/>
          <w:vertAlign w:val="superscript"/>
          <w:lang w:val="en-GB" w:eastAsia="zh-CN"/>
        </w:rPr>
        <w:t>th</w:t>
      </w:r>
      <w:r>
        <w:rPr>
          <w:rFonts w:ascii="Arial" w:hAnsi="Arial" w:cs="Arial"/>
          <w:bCs/>
          <w:sz w:val="20"/>
          <w:szCs w:val="20"/>
          <w:lang w:val="en-GB" w:eastAsia="zh-CN"/>
        </w:rPr>
        <w:t>,</w:t>
      </w:r>
      <w:r w:rsidRPr="00D94299">
        <w:rPr>
          <w:rFonts w:ascii="Arial" w:hAnsi="Arial" w:cs="Arial"/>
          <w:bCs/>
          <w:sz w:val="20"/>
          <w:szCs w:val="20"/>
          <w:lang w:val="en-GB" w:eastAsia="zh-CN"/>
        </w:rPr>
        <w:t xml:space="preserve"> 20</w:t>
      </w:r>
      <w:r>
        <w:rPr>
          <w:rFonts w:ascii="Arial" w:hAnsi="Arial" w:cs="Arial"/>
          <w:bCs/>
          <w:sz w:val="20"/>
          <w:szCs w:val="20"/>
          <w:lang w:val="en-GB" w:eastAsia="zh-CN"/>
        </w:rPr>
        <w:t>21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e-meeting</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7BF0" w16cex:dateUtc="2021-01-13T06:02:00Z"/>
  <w16cex:commentExtensible w16cex:durableId="23A97C22" w16cex:dateUtc="2021-01-13T06:03:00Z"/>
  <w16cex:commentExtensible w16cex:durableId="23A97C57" w16cex:dateUtc="2021-01-13T06: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8C7A3" w14:textId="77777777" w:rsidR="00EC017B" w:rsidRDefault="00EC017B">
      <w:r>
        <w:separator/>
      </w:r>
    </w:p>
  </w:endnote>
  <w:endnote w:type="continuationSeparator" w:id="0">
    <w:p w14:paraId="287C5111" w14:textId="77777777" w:rsidR="00EC017B" w:rsidRDefault="00EC0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A1551" w14:textId="77777777" w:rsidR="00EC017B" w:rsidRDefault="00EC017B">
      <w:r>
        <w:separator/>
      </w:r>
    </w:p>
  </w:footnote>
  <w:footnote w:type="continuationSeparator" w:id="0">
    <w:p w14:paraId="44B4B43B" w14:textId="77777777" w:rsidR="00EC017B" w:rsidRDefault="00EC01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QUAbWdi2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3B6D"/>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105"/>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0D0F"/>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BFB"/>
    <w:rsid w:val="0011557B"/>
    <w:rsid w:val="00116084"/>
    <w:rsid w:val="0011665F"/>
    <w:rsid w:val="0011671F"/>
    <w:rsid w:val="00117C85"/>
    <w:rsid w:val="00117CCB"/>
    <w:rsid w:val="00120894"/>
    <w:rsid w:val="00120B13"/>
    <w:rsid w:val="00120B41"/>
    <w:rsid w:val="00122E2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2B93"/>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367"/>
    <w:rsid w:val="001E6892"/>
    <w:rsid w:val="001E7009"/>
    <w:rsid w:val="001E7504"/>
    <w:rsid w:val="001E76DF"/>
    <w:rsid w:val="001E7A68"/>
    <w:rsid w:val="001F066B"/>
    <w:rsid w:val="001F0A06"/>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6F90"/>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599"/>
    <w:rsid w:val="002947D1"/>
    <w:rsid w:val="002948DF"/>
    <w:rsid w:val="00294D90"/>
    <w:rsid w:val="00296170"/>
    <w:rsid w:val="00296A6F"/>
    <w:rsid w:val="002A0039"/>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3ECD"/>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520"/>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0E71"/>
    <w:rsid w:val="002D11B7"/>
    <w:rsid w:val="002D158B"/>
    <w:rsid w:val="002D1C3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1D6B"/>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CB9"/>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3722"/>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188B"/>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4A8"/>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9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793"/>
    <w:rsid w:val="003F5825"/>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592"/>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17E96"/>
    <w:rsid w:val="004205DD"/>
    <w:rsid w:val="00421DCF"/>
    <w:rsid w:val="00422341"/>
    <w:rsid w:val="00422CBB"/>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C6D"/>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87E"/>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0283"/>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58A"/>
    <w:rsid w:val="0052770C"/>
    <w:rsid w:val="00530157"/>
    <w:rsid w:val="00531EBE"/>
    <w:rsid w:val="00532CC4"/>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224"/>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078"/>
    <w:rsid w:val="005920AE"/>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0A65"/>
    <w:rsid w:val="005A10B9"/>
    <w:rsid w:val="005A11EA"/>
    <w:rsid w:val="005A21A7"/>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6F4E"/>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470"/>
    <w:rsid w:val="00601839"/>
    <w:rsid w:val="00601EE7"/>
    <w:rsid w:val="00602759"/>
    <w:rsid w:val="0060277A"/>
    <w:rsid w:val="00602B7C"/>
    <w:rsid w:val="00603312"/>
    <w:rsid w:val="006041B9"/>
    <w:rsid w:val="00604DC7"/>
    <w:rsid w:val="00604E47"/>
    <w:rsid w:val="00605441"/>
    <w:rsid w:val="00606970"/>
    <w:rsid w:val="00606A20"/>
    <w:rsid w:val="00606FE2"/>
    <w:rsid w:val="006072C6"/>
    <w:rsid w:val="00607A2E"/>
    <w:rsid w:val="00607D77"/>
    <w:rsid w:val="00611432"/>
    <w:rsid w:val="006130F7"/>
    <w:rsid w:val="00613AF8"/>
    <w:rsid w:val="00613D8E"/>
    <w:rsid w:val="00613EF3"/>
    <w:rsid w:val="006142E0"/>
    <w:rsid w:val="00614DF2"/>
    <w:rsid w:val="006159B3"/>
    <w:rsid w:val="00615A9E"/>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354"/>
    <w:rsid w:val="0062660B"/>
    <w:rsid w:val="00626AD1"/>
    <w:rsid w:val="006271AA"/>
    <w:rsid w:val="00627950"/>
    <w:rsid w:val="00627F51"/>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0526"/>
    <w:rsid w:val="00641A94"/>
    <w:rsid w:val="00642A50"/>
    <w:rsid w:val="00642D4C"/>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80C"/>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59D"/>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A55"/>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30DB"/>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518"/>
    <w:rsid w:val="007149C5"/>
    <w:rsid w:val="00714C47"/>
    <w:rsid w:val="00714F18"/>
    <w:rsid w:val="0071504D"/>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C96"/>
    <w:rsid w:val="00755DB1"/>
    <w:rsid w:val="007565CC"/>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96AD9"/>
    <w:rsid w:val="007A089F"/>
    <w:rsid w:val="007A0BC2"/>
    <w:rsid w:val="007A1A96"/>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C77A4"/>
    <w:rsid w:val="007C78BC"/>
    <w:rsid w:val="007D102A"/>
    <w:rsid w:val="007D1C3F"/>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6EE"/>
    <w:rsid w:val="008257CC"/>
    <w:rsid w:val="00825974"/>
    <w:rsid w:val="0082653B"/>
    <w:rsid w:val="00826C9E"/>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47DAB"/>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77A57"/>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B7C7C"/>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421"/>
    <w:rsid w:val="008E4839"/>
    <w:rsid w:val="008E53D3"/>
    <w:rsid w:val="008E54AA"/>
    <w:rsid w:val="008E57D2"/>
    <w:rsid w:val="008E5BF2"/>
    <w:rsid w:val="008E5C81"/>
    <w:rsid w:val="008E62C2"/>
    <w:rsid w:val="008E7768"/>
    <w:rsid w:val="008E7994"/>
    <w:rsid w:val="008F0A38"/>
    <w:rsid w:val="008F0AA3"/>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C6"/>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E70"/>
    <w:rsid w:val="00935F9E"/>
    <w:rsid w:val="009360D3"/>
    <w:rsid w:val="00936602"/>
    <w:rsid w:val="00936D98"/>
    <w:rsid w:val="009403AE"/>
    <w:rsid w:val="00940FAF"/>
    <w:rsid w:val="009410C4"/>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21C"/>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989"/>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5FF9"/>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6FE7"/>
    <w:rsid w:val="00A07A48"/>
    <w:rsid w:val="00A07F8B"/>
    <w:rsid w:val="00A108EE"/>
    <w:rsid w:val="00A10BB8"/>
    <w:rsid w:val="00A115CD"/>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EC6"/>
    <w:rsid w:val="00A33172"/>
    <w:rsid w:val="00A3356C"/>
    <w:rsid w:val="00A337B4"/>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0CF"/>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64A"/>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50CA"/>
    <w:rsid w:val="00AC6B3D"/>
    <w:rsid w:val="00AC74DA"/>
    <w:rsid w:val="00AC7846"/>
    <w:rsid w:val="00AC7A2B"/>
    <w:rsid w:val="00AC7C25"/>
    <w:rsid w:val="00AC7D6D"/>
    <w:rsid w:val="00AD0A51"/>
    <w:rsid w:val="00AD0B37"/>
    <w:rsid w:val="00AD11F7"/>
    <w:rsid w:val="00AD1905"/>
    <w:rsid w:val="00AD1B67"/>
    <w:rsid w:val="00AD1DB7"/>
    <w:rsid w:val="00AD2852"/>
    <w:rsid w:val="00AD2CBA"/>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8B7"/>
    <w:rsid w:val="00AF795C"/>
    <w:rsid w:val="00B0053C"/>
    <w:rsid w:val="00B00752"/>
    <w:rsid w:val="00B00CD5"/>
    <w:rsid w:val="00B00D3E"/>
    <w:rsid w:val="00B0257E"/>
    <w:rsid w:val="00B026C1"/>
    <w:rsid w:val="00B02B9C"/>
    <w:rsid w:val="00B02F4B"/>
    <w:rsid w:val="00B0353B"/>
    <w:rsid w:val="00B040B2"/>
    <w:rsid w:val="00B04B7F"/>
    <w:rsid w:val="00B06262"/>
    <w:rsid w:val="00B07530"/>
    <w:rsid w:val="00B07C85"/>
    <w:rsid w:val="00B10558"/>
    <w:rsid w:val="00B10565"/>
    <w:rsid w:val="00B10CA6"/>
    <w:rsid w:val="00B10EB2"/>
    <w:rsid w:val="00B10F60"/>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C4D"/>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0E84"/>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373"/>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95"/>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41B"/>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605"/>
    <w:rsid w:val="00C479B5"/>
    <w:rsid w:val="00C47AF7"/>
    <w:rsid w:val="00C50104"/>
    <w:rsid w:val="00C50242"/>
    <w:rsid w:val="00C5034D"/>
    <w:rsid w:val="00C5050E"/>
    <w:rsid w:val="00C508B6"/>
    <w:rsid w:val="00C50E99"/>
    <w:rsid w:val="00C518AF"/>
    <w:rsid w:val="00C523D8"/>
    <w:rsid w:val="00C52744"/>
    <w:rsid w:val="00C53678"/>
    <w:rsid w:val="00C53EB3"/>
    <w:rsid w:val="00C542D4"/>
    <w:rsid w:val="00C54D71"/>
    <w:rsid w:val="00C54FB8"/>
    <w:rsid w:val="00C55849"/>
    <w:rsid w:val="00C56290"/>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A2F"/>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CE5"/>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33E"/>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6373"/>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5DA1"/>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D7958"/>
    <w:rsid w:val="00DE002F"/>
    <w:rsid w:val="00DE0847"/>
    <w:rsid w:val="00DE0BA3"/>
    <w:rsid w:val="00DE0E59"/>
    <w:rsid w:val="00DE0F6C"/>
    <w:rsid w:val="00DE219B"/>
    <w:rsid w:val="00DE29FE"/>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1F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30AE"/>
    <w:rsid w:val="00E64175"/>
    <w:rsid w:val="00E64424"/>
    <w:rsid w:val="00E645B1"/>
    <w:rsid w:val="00E64799"/>
    <w:rsid w:val="00E64C99"/>
    <w:rsid w:val="00E64CD3"/>
    <w:rsid w:val="00E65628"/>
    <w:rsid w:val="00E657A3"/>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567"/>
    <w:rsid w:val="00EA7FCF"/>
    <w:rsid w:val="00EB0CA3"/>
    <w:rsid w:val="00EB104F"/>
    <w:rsid w:val="00EB1366"/>
    <w:rsid w:val="00EB17E9"/>
    <w:rsid w:val="00EB1B27"/>
    <w:rsid w:val="00EB1DA8"/>
    <w:rsid w:val="00EB1FEE"/>
    <w:rsid w:val="00EB274D"/>
    <w:rsid w:val="00EB3E99"/>
    <w:rsid w:val="00EB44F7"/>
    <w:rsid w:val="00EB4CFF"/>
    <w:rsid w:val="00EB5476"/>
    <w:rsid w:val="00EB70B0"/>
    <w:rsid w:val="00EB7633"/>
    <w:rsid w:val="00EB7736"/>
    <w:rsid w:val="00EB7DB0"/>
    <w:rsid w:val="00EB7FD4"/>
    <w:rsid w:val="00EC017B"/>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0E8"/>
    <w:rsid w:val="00F42562"/>
    <w:rsid w:val="00F426A8"/>
    <w:rsid w:val="00F427B6"/>
    <w:rsid w:val="00F4297B"/>
    <w:rsid w:val="00F42A67"/>
    <w:rsid w:val="00F43133"/>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49A"/>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6E1B"/>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B80"/>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A64E5438-E006-4089-959E-CAF4F88C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452696">
      <w:bodyDiv w:val="1"/>
      <w:marLeft w:val="0"/>
      <w:marRight w:val="0"/>
      <w:marTop w:val="0"/>
      <w:marBottom w:val="0"/>
      <w:divBdr>
        <w:top w:val="none" w:sz="0" w:space="0" w:color="auto"/>
        <w:left w:val="none" w:sz="0" w:space="0" w:color="auto"/>
        <w:bottom w:val="none" w:sz="0" w:space="0" w:color="auto"/>
        <w:right w:val="none" w:sz="0" w:space="0" w:color="auto"/>
      </w:divBdr>
    </w:div>
    <w:div w:id="2658461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267593">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3555923">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CB832C-2E07-42B9-9680-EF4B70502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Pages>
  <Words>301</Words>
  <Characters>1684</Characters>
  <Application>Microsoft Office Word</Application>
  <DocSecurity>0</DocSecurity>
  <Lines>41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Zichao Ji, vivo</cp:lastModifiedBy>
  <cp:revision>85</cp:revision>
  <cp:lastPrinted>2007-06-18T21:08:00Z</cp:lastPrinted>
  <dcterms:created xsi:type="dcterms:W3CDTF">2019-08-20T07:30:00Z</dcterms:created>
  <dcterms:modified xsi:type="dcterms:W3CDTF">2021-01-18T09:49:00Z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